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790"/>
        <w:gridCol w:w="1807"/>
        <w:gridCol w:w="983"/>
      </w:tblGrid>
      <w:tr w:rsidR="00A25354" w:rsidRPr="00A25354" w:rsidTr="007D3136">
        <w:tc>
          <w:tcPr>
            <w:tcW w:w="9738" w:type="dxa"/>
            <w:gridSpan w:val="5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แบบสอบ</w:t>
            </w:r>
            <w:r w:rsidR="00A25354"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เล่มที่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Pr="00A25354">
              <w:rPr>
                <w:rFonts w:ascii="Tahoma" w:hAnsi="Tahoma" w:cs="Tahoma"/>
                <w:sz w:val="22"/>
                <w:szCs w:val="22"/>
              </w:rPr>
              <w:t>...........................................</w:t>
            </w:r>
            <w:r w:rsidR="00A25354" w:rsidRPr="00A25354">
              <w:rPr>
                <w:rFonts w:ascii="Tahoma" w:hAnsi="Tahoma" w:cs="Tahoma"/>
                <w:sz w:val="22"/>
                <w:szCs w:val="22"/>
              </w:rPr>
              <w:t>........................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...................................</w:t>
            </w:r>
          </w:p>
        </w:tc>
      </w:tr>
      <w:tr w:rsidR="00A25354" w:rsidRPr="00A25354" w:rsidTr="007D3136">
        <w:tc>
          <w:tcPr>
            <w:tcW w:w="9738" w:type="dxa"/>
            <w:gridSpan w:val="5"/>
          </w:tcPr>
          <w:p w:rsidR="00A70B45" w:rsidRPr="00A25354" w:rsidRDefault="00A25354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</w:t>
            </w:r>
            <w:r w:rsidR="00A70B45"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อแบบสอบ</w:t>
            </w:r>
            <w:r w:rsidR="00A70B45"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.......................</w:t>
            </w:r>
            <w:r w:rsidR="00A70B45"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</w:t>
            </w:r>
          </w:p>
        </w:tc>
      </w:tr>
      <w:tr w:rsidR="00A25354" w:rsidRPr="00A25354" w:rsidTr="007D3136">
        <w:tc>
          <w:tcPr>
            <w:tcW w:w="4158" w:type="dxa"/>
            <w:gridSpan w:val="2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.......................................</w:t>
            </w:r>
          </w:p>
        </w:tc>
        <w:tc>
          <w:tcPr>
            <w:tcW w:w="2790" w:type="dxa"/>
          </w:tcPr>
          <w:p w:rsidR="00A70B45" w:rsidRPr="00A25354" w:rsidRDefault="00A70B45" w:rsidP="00A25354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 xml:space="preserve"> .........</w:t>
            </w:r>
          </w:p>
        </w:tc>
        <w:tc>
          <w:tcPr>
            <w:tcW w:w="2790" w:type="dxa"/>
            <w:gridSpan w:val="2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 xml:space="preserve">  ..................</w:t>
            </w:r>
          </w:p>
        </w:tc>
      </w:tr>
      <w:tr w:rsidR="00A25354" w:rsidRPr="00A25354" w:rsidTr="007D3136">
        <w:tc>
          <w:tcPr>
            <w:tcW w:w="9738" w:type="dxa"/>
            <w:gridSpan w:val="5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A25354" w:rsidRPr="00A25354" w:rsidTr="007D3136">
        <w:tc>
          <w:tcPr>
            <w:tcW w:w="9738" w:type="dxa"/>
            <w:gridSpan w:val="5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A25354" w:rsidRPr="00A25354" w:rsidTr="007D3136">
        <w:tc>
          <w:tcPr>
            <w:tcW w:w="9738" w:type="dxa"/>
            <w:gridSpan w:val="5"/>
            <w:shd w:val="clear" w:color="auto" w:fill="D9D9D9"/>
          </w:tcPr>
          <w:p w:rsidR="00A70B45" w:rsidRPr="00A25354" w:rsidRDefault="00A70B45" w:rsidP="00A70B45">
            <w:pPr>
              <w:numPr>
                <w:ilvl w:val="0"/>
                <w:numId w:val="1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A25354" w:rsidRPr="00A25354" w:rsidTr="007D3136">
        <w:tc>
          <w:tcPr>
            <w:tcW w:w="9738" w:type="dxa"/>
            <w:gridSpan w:val="5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  <w:bookmarkStart w:id="0" w:name="_GoBack"/>
            <w:bookmarkEnd w:id="0"/>
          </w:p>
        </w:tc>
      </w:tr>
      <w:tr w:rsidR="00A25354" w:rsidRPr="00A25354" w:rsidTr="007D3136">
        <w:tc>
          <w:tcPr>
            <w:tcW w:w="378" w:type="dxa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 </w:t>
            </w:r>
            <w:r w:rsidRPr="00A25354"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ลงในช่องว่างหากท่านคิดว่าแบบสอบมี</w:t>
            </w:r>
            <w:r w:rsidRPr="00A25354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A25354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ครบถ้วนตาม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รูปแบบของแบบสอบที่กำหนด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องค์ประกอบ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ถูกต้อง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 xml:space="preserve">สมบูรณ์ตามหลักวิชาการ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 xml:space="preserve">แบบสอบต้องมีคุณภาพในด้านต่าง ๆ ได้แก่ ความตรง ความเที่ยง ความเป็นปรนัย 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ความยากง่าย และอำนาจจำแนก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แบบสอบสามารถวัดผลการเรียนรู้ของผู้เรียนครบถ้วนทุกด้าน และตรงตามสาระการเรียนรู้ที่ขอ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มีการรายงานผลการใช้แบบสอบกับกลุ่มตัวอย่าง</w:t>
            </w:r>
            <w:r w:rsidRPr="00A25354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มีการปรับปรุงคุณภาพแบบสอบตามหลักการวัดประเมินผล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A70B45" w:rsidP="00A70B45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มีการพัฒนาแบบสอบจนได้ระดับมาตรฐาน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A25354" w:rsidRPr="00A25354" w:rsidTr="007D3136">
        <w:tc>
          <w:tcPr>
            <w:tcW w:w="378" w:type="dxa"/>
            <w:tcBorders>
              <w:right w:val="single" w:sz="4" w:space="0" w:color="auto"/>
            </w:tcBorders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5" w:rsidRPr="00A25354" w:rsidRDefault="009935A8" w:rsidP="009935A8">
            <w:pPr>
              <w:numPr>
                <w:ilvl w:val="0"/>
                <w:numId w:val="2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มีผล</w:t>
            </w:r>
            <w:r w:rsidR="00A70B45" w:rsidRPr="00A25354">
              <w:rPr>
                <w:rFonts w:ascii="Tahoma" w:hAnsi="Tahoma" w:cs="Tahoma"/>
                <w:sz w:val="22"/>
                <w:szCs w:val="22"/>
                <w:cs/>
              </w:rPr>
              <w:t>กระตุ้นให้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นักเรียน</w:t>
            </w:r>
            <w:r w:rsidR="00A70B45" w:rsidRPr="00A25354">
              <w:rPr>
                <w:rFonts w:ascii="Tahoma" w:hAnsi="Tahoma" w:cs="Tahoma"/>
                <w:sz w:val="22"/>
                <w:szCs w:val="22"/>
                <w:cs/>
              </w:rPr>
              <w:t>เกิดความคิด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วิเคราะห์</w:t>
            </w:r>
            <w:r w:rsidR="00A70B45" w:rsidRPr="00A25354">
              <w:rPr>
                <w:rFonts w:ascii="Tahoma" w:hAnsi="Tahoma" w:cs="Tahoma"/>
                <w:sz w:val="22"/>
                <w:szCs w:val="22"/>
                <w:cs/>
              </w:rPr>
              <w:t>และ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>สามารถนำไปประยุกต์ใช้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45" w:rsidRPr="00A25354" w:rsidRDefault="00A70B45" w:rsidP="007D3136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A70B45" w:rsidRPr="00A25354" w:rsidRDefault="00A70B45" w:rsidP="00A70B45">
      <w:pPr>
        <w:spacing w:line="360" w:lineRule="auto"/>
        <w:rPr>
          <w:rFonts w:ascii="Tahoma" w:hAnsi="Tahoma" w:cs="Tahoma"/>
          <w:sz w:val="10"/>
          <w:szCs w:val="10"/>
        </w:rPr>
      </w:pPr>
      <w:r w:rsidRPr="00A25354">
        <w:rPr>
          <w:rFonts w:ascii="Tahoma" w:hAnsi="Tahoma" w:cs="Tahoma"/>
          <w:sz w:val="10"/>
          <w:szCs w:val="10"/>
          <w:cs/>
        </w:rPr>
        <w:t xml:space="preserve">  </w:t>
      </w:r>
    </w:p>
    <w:p w:rsidR="00A70B45" w:rsidRPr="00A25354" w:rsidRDefault="00A70B45" w:rsidP="00A70B45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A25354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Pr="00A25354">
        <w:rPr>
          <w:rFonts w:ascii="Tahoma" w:hAnsi="Tahoma" w:cs="Tahoma"/>
          <w:sz w:val="22"/>
          <w:szCs w:val="22"/>
          <w:u w:val="dotted"/>
          <w:cs/>
        </w:rPr>
        <w:tab/>
      </w:r>
      <w:r w:rsidRPr="00A25354">
        <w:rPr>
          <w:rFonts w:ascii="Tahoma" w:hAnsi="Tahoma" w:cs="Tahoma"/>
          <w:sz w:val="22"/>
          <w:szCs w:val="22"/>
          <w:u w:val="dotted"/>
          <w:cs/>
        </w:rPr>
        <w:tab/>
      </w:r>
    </w:p>
    <w:p w:rsidR="00A70B45" w:rsidRPr="00A25354" w:rsidRDefault="00A70B45" w:rsidP="00A70B45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A25354">
        <w:rPr>
          <w:rFonts w:ascii="Tahoma" w:hAnsi="Tahoma" w:cs="Tahoma"/>
          <w:sz w:val="22"/>
          <w:szCs w:val="22"/>
          <w:u w:val="dotted"/>
          <w:cs/>
        </w:rPr>
        <w:tab/>
      </w:r>
    </w:p>
    <w:p w:rsidR="00A70B45" w:rsidRPr="00A25354" w:rsidRDefault="00A70B45" w:rsidP="00A70B45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A25354" w:rsidRPr="00A25354" w:rsidTr="007D3136">
        <w:tc>
          <w:tcPr>
            <w:tcW w:w="9738" w:type="dxa"/>
            <w:gridSpan w:val="6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A25354" w:rsidRPr="00A25354" w:rsidTr="007D3136">
        <w:tc>
          <w:tcPr>
            <w:tcW w:w="9738" w:type="dxa"/>
            <w:gridSpan w:val="6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สรุปผลการพิจารณาคุณภาพแบบสอบโดยรวม</w:t>
            </w:r>
          </w:p>
        </w:tc>
      </w:tr>
      <w:tr w:rsidR="00A25354" w:rsidRPr="00A25354" w:rsidTr="007D3136">
        <w:trPr>
          <w:trHeight w:val="369"/>
        </w:trPr>
        <w:tc>
          <w:tcPr>
            <w:tcW w:w="1728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2535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A70B45" w:rsidRPr="00A25354" w:rsidTr="007D3136">
        <w:tc>
          <w:tcPr>
            <w:tcW w:w="1728" w:type="dxa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A70B45" w:rsidRPr="00A25354" w:rsidRDefault="00A70B45" w:rsidP="007D3136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9935A8"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Pr="00A2535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8</w:t>
            </w:r>
            <w:r w:rsidR="009935A8" w:rsidRPr="00A2535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Pr="00A2535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 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 หากมีคุณสมบัติข้อ 1-</w:t>
            </w:r>
            <w:r w:rsidR="009935A8"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6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   </w:t>
            </w:r>
            <w:r w:rsidRPr="00A25354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A25354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</w:tc>
      </w:tr>
    </w:tbl>
    <w:p w:rsidR="00A70B45" w:rsidRPr="00A25354" w:rsidRDefault="00A70B45" w:rsidP="00A70B45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38"/>
      </w:tblGrid>
      <w:tr w:rsidR="00A70B45" w:rsidRPr="00A25354" w:rsidTr="007D3136">
        <w:tc>
          <w:tcPr>
            <w:tcW w:w="9738" w:type="dxa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 xml:space="preserve">  แบบสอบอาจพิจารณาให้ปรับปรุงได้หากเห็นว่าคุณภาพน่าจะผ่านได้ถ้ามีการแก้ไขข้อบกพร่อง </w:t>
            </w:r>
          </w:p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5354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หรือข้อผิดพลาดเล็กๆ น้อยๆ ที่อยู่ในวิสัยที่จะปรับปรุงได้ภายใน 3 เดือน</w:t>
            </w:r>
          </w:p>
        </w:tc>
      </w:tr>
    </w:tbl>
    <w:p w:rsidR="00A70B45" w:rsidRPr="00A25354" w:rsidRDefault="00A70B45" w:rsidP="00A70B45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A25354" w:rsidRPr="00A25354" w:rsidTr="007D3136">
        <w:tc>
          <w:tcPr>
            <w:tcW w:w="9738" w:type="dxa"/>
            <w:gridSpan w:val="2"/>
            <w:shd w:val="clear" w:color="auto" w:fill="D9D9D9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A2535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A25354" w:rsidRPr="00A25354" w:rsidTr="007D3136">
        <w:tc>
          <w:tcPr>
            <w:tcW w:w="9738" w:type="dxa"/>
            <w:gridSpan w:val="2"/>
            <w:shd w:val="clear" w:color="auto" w:fill="auto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A25354" w:rsidRPr="00A25354" w:rsidTr="007D3136">
        <w:tc>
          <w:tcPr>
            <w:tcW w:w="738" w:type="dxa"/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A70B45" w:rsidRPr="00A25354" w:rsidTr="007D3136">
        <w:tc>
          <w:tcPr>
            <w:tcW w:w="738" w:type="dxa"/>
          </w:tcPr>
          <w:p w:rsidR="00A70B45" w:rsidRPr="00A25354" w:rsidRDefault="00A70B45" w:rsidP="007D3136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A70B45" w:rsidRPr="00A25354" w:rsidRDefault="00A70B45" w:rsidP="007D3136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A70B45" w:rsidRPr="00A25354" w:rsidRDefault="00A70B45" w:rsidP="00A70B45">
      <w:pPr>
        <w:spacing w:line="312" w:lineRule="auto"/>
        <w:rPr>
          <w:rFonts w:ascii="Tahoma" w:hAnsi="Tahoma" w:cs="Tahoma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A70B45" w:rsidRPr="00A25354" w:rsidTr="007D3136">
        <w:tc>
          <w:tcPr>
            <w:tcW w:w="4338" w:type="dxa"/>
          </w:tcPr>
          <w:p w:rsidR="00A70B45" w:rsidRPr="00A25354" w:rsidRDefault="00A70B45" w:rsidP="007D313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A70B45" w:rsidRPr="00A25354" w:rsidRDefault="00A70B45" w:rsidP="007D313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A25354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A70B45" w:rsidRPr="00A25354" w:rsidRDefault="00A70B45" w:rsidP="00A70B45">
      <w:pPr>
        <w:rPr>
          <w:rFonts w:ascii="Tahoma" w:hAnsi="Tahoma" w:cs="Tahoma"/>
          <w:sz w:val="10"/>
          <w:szCs w:val="10"/>
        </w:rPr>
      </w:pPr>
    </w:p>
    <w:p w:rsidR="004F72CE" w:rsidRPr="00A25354" w:rsidRDefault="004F72CE"/>
    <w:sectPr w:rsidR="004F72CE" w:rsidRPr="00A25354" w:rsidSect="00DA0E44">
      <w:headerReference w:type="even" r:id="rId7"/>
      <w:headerReference w:type="default" r:id="rId8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62" w:rsidRDefault="00192A62">
      <w:r>
        <w:separator/>
      </w:r>
    </w:p>
  </w:endnote>
  <w:endnote w:type="continuationSeparator" w:id="0">
    <w:p w:rsidR="00192A62" w:rsidRDefault="001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62" w:rsidRDefault="00192A62">
      <w:r>
        <w:separator/>
      </w:r>
    </w:p>
  </w:footnote>
  <w:footnote w:type="continuationSeparator" w:id="0">
    <w:p w:rsidR="00192A62" w:rsidRDefault="0019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9935A8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192A62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30" w:rsidRPr="00F20555" w:rsidRDefault="009935A8" w:rsidP="002E0930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>แบบ พ.ส.ส.</w:t>
    </w:r>
    <w:r w:rsidR="00A25354">
      <w:rPr>
        <w:rFonts w:ascii="Tahoma" w:hAnsi="Tahoma" w:cs="Tahoma"/>
        <w:sz w:val="20"/>
        <w:szCs w:val="20"/>
      </w:rPr>
      <w:t>12</w:t>
    </w:r>
  </w:p>
  <w:p w:rsidR="003C3412" w:rsidRPr="002E0930" w:rsidRDefault="009935A8" w:rsidP="002E0930">
    <w:pPr>
      <w:pStyle w:val="Header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9935A8" w:rsidP="006850A4">
    <w:pPr>
      <w:pStyle w:val="Header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>
      <w:rPr>
        <w:rFonts w:ascii="Tahoma" w:hAnsi="Tahoma" w:cs="Tahoma" w:hint="cs"/>
        <w:b/>
        <w:bCs/>
        <w:sz w:val="22"/>
        <w:szCs w:val="22"/>
        <w:u w:val="single"/>
        <w:cs/>
      </w:rPr>
      <w:t>แบบสอบ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45"/>
    <w:rsid w:val="00192A62"/>
    <w:rsid w:val="004F72CE"/>
    <w:rsid w:val="009935A8"/>
    <w:rsid w:val="00A25354"/>
    <w:rsid w:val="00A7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04338-1151-46CB-846F-56BA5533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45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B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45"/>
    <w:rPr>
      <w:rFonts w:ascii="Times New Roman" w:eastAsia="Batang" w:hAnsi="Times New Roman" w:cs="Angsana New"/>
      <w:sz w:val="24"/>
      <w:lang w:eastAsia="ko-KR"/>
    </w:rPr>
  </w:style>
  <w:style w:type="character" w:styleId="PageNumber">
    <w:name w:val="page number"/>
    <w:basedOn w:val="DefaultParagraphFont"/>
    <w:rsid w:val="00A70B45"/>
  </w:style>
  <w:style w:type="paragraph" w:styleId="Footer">
    <w:name w:val="footer"/>
    <w:basedOn w:val="Normal"/>
    <w:link w:val="FooterChar"/>
    <w:uiPriority w:val="99"/>
    <w:unhideWhenUsed/>
    <w:rsid w:val="00A25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354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2018-02-01T08:18:00Z</dcterms:created>
  <dcterms:modified xsi:type="dcterms:W3CDTF">2018-02-01T08:18:00Z</dcterms:modified>
</cp:coreProperties>
</file>